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C6" w:rsidRDefault="00C70BC6" w:rsidP="00C70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70BC6">
        <w:rPr>
          <w:rFonts w:ascii="Times New Roman" w:hAnsi="Times New Roman" w:cs="Times New Roman"/>
          <w:b/>
          <w:sz w:val="28"/>
          <w:szCs w:val="28"/>
        </w:rPr>
        <w:t>Ақкөл</w:t>
      </w:r>
      <w:proofErr w:type="spellEnd"/>
      <w:r w:rsidRPr="00C70B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BC6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  <w:r w:rsidRPr="00C70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ЖББОМ» </w:t>
      </w:r>
      <w:r w:rsidRPr="00C70BC6">
        <w:rPr>
          <w:rFonts w:ascii="Times New Roman" w:hAnsi="Times New Roman" w:cs="Times New Roman"/>
          <w:b/>
          <w:sz w:val="28"/>
          <w:szCs w:val="28"/>
        </w:rPr>
        <w:t>КММ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BC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C70BC6">
        <w:rPr>
          <w:rFonts w:ascii="Times New Roman" w:hAnsi="Times New Roman" w:cs="Times New Roman"/>
          <w:b/>
          <w:sz w:val="28"/>
          <w:szCs w:val="28"/>
        </w:rPr>
        <w:t>Үздік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бірлестік</w:t>
      </w:r>
      <w:proofErr w:type="spellEnd"/>
      <w:r w:rsidRPr="00C70BC6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C70BC6" w:rsidRDefault="00C70BC6" w:rsidP="00C70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70BC6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ішілік</w:t>
      </w:r>
      <w:proofErr w:type="gramEnd"/>
      <w:r w:rsidRPr="00C70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байқауының</w:t>
      </w:r>
      <w:r w:rsidRPr="00C70B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BC6" w:rsidRPr="00C70BC6" w:rsidRDefault="00C70BC6" w:rsidP="00C70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 w:rsidRPr="00C70BC6">
        <w:rPr>
          <w:rFonts w:ascii="Times New Roman" w:hAnsi="Times New Roman" w:cs="Times New Roman"/>
          <w:b/>
          <w:sz w:val="28"/>
          <w:szCs w:val="28"/>
        </w:rPr>
        <w:t>ереже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сі</w:t>
      </w:r>
      <w:proofErr w:type="gramEnd"/>
    </w:p>
    <w:p w:rsidR="00C70BC6" w:rsidRDefault="00C70BC6" w:rsidP="00875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24" w:rsidRDefault="0023232C" w:rsidP="00875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24">
        <w:rPr>
          <w:rFonts w:ascii="Times New Roman" w:hAnsi="Times New Roman" w:cs="Times New Roman"/>
          <w:b/>
          <w:sz w:val="28"/>
          <w:szCs w:val="28"/>
        </w:rPr>
        <w:t xml:space="preserve">Ι. </w:t>
      </w:r>
      <w:r w:rsidR="00C70BC6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  <w:r w:rsidR="003F30B9" w:rsidRPr="00875224">
        <w:rPr>
          <w:rFonts w:ascii="Times New Roman" w:hAnsi="Times New Roman" w:cs="Times New Roman"/>
          <w:b/>
          <w:sz w:val="28"/>
          <w:szCs w:val="28"/>
        </w:rPr>
        <w:t>.</w:t>
      </w:r>
    </w:p>
    <w:p w:rsidR="00C70BC6" w:rsidRDefault="0023232C" w:rsidP="0087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24">
        <w:rPr>
          <w:rFonts w:ascii="Times New Roman" w:hAnsi="Times New Roman" w:cs="Times New Roman"/>
          <w:sz w:val="28"/>
          <w:szCs w:val="28"/>
        </w:rPr>
        <w:t xml:space="preserve">Ι. 1. </w:t>
      </w:r>
      <w:r w:rsidR="00C70BC6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="00C70BC6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="00C70BC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70BC6" w:rsidRPr="00C70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C6" w:rsidRPr="00C70BC6"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="00C70BC6" w:rsidRPr="00C70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BC6" w:rsidRPr="00C70BC6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="00C70BC6" w:rsidRPr="00C70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BC6" w:rsidRPr="00C70BC6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="00C70BC6" w:rsidRPr="00C70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C6" w:rsidRPr="00C70B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70BC6" w:rsidRPr="00C70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C6">
        <w:rPr>
          <w:rFonts w:ascii="Times New Roman" w:hAnsi="Times New Roman" w:cs="Times New Roman"/>
          <w:sz w:val="28"/>
          <w:szCs w:val="28"/>
        </w:rPr>
        <w:t>қатысушыларды</w:t>
      </w:r>
      <w:proofErr w:type="spellEnd"/>
      <w:r w:rsidR="00C70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C6" w:rsidRPr="00C70BC6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="00C70BC6" w:rsidRPr="00C70BC6">
        <w:rPr>
          <w:rFonts w:ascii="Times New Roman" w:hAnsi="Times New Roman" w:cs="Times New Roman"/>
          <w:sz w:val="28"/>
          <w:szCs w:val="28"/>
        </w:rPr>
        <w:t>.</w:t>
      </w:r>
    </w:p>
    <w:p w:rsidR="00875224" w:rsidRDefault="0023232C" w:rsidP="00875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24">
        <w:rPr>
          <w:rFonts w:ascii="Times New Roman" w:hAnsi="Times New Roman" w:cs="Times New Roman"/>
          <w:color w:val="000000"/>
          <w:sz w:val="28"/>
          <w:szCs w:val="28"/>
        </w:rPr>
        <w:t xml:space="preserve">Ι.2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Конкурстың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құрылтайшысы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ұйымдастырушысы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мектептің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кеңесі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="00AF000F" w:rsidRPr="00AF00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232C" w:rsidRPr="00875224" w:rsidRDefault="0023232C" w:rsidP="00875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proofErr w:type="spellStart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Байқау</w:t>
      </w:r>
      <w:proofErr w:type="spellEnd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="00AF00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ішілік</w:t>
      </w:r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F00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МӘБ</w:t>
      </w:r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>өткізіледі</w:t>
      </w:r>
      <w:proofErr w:type="spellEnd"/>
      <w:r w:rsidR="00AF000F" w:rsidRPr="00AF0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32C" w:rsidRPr="00AF000F" w:rsidRDefault="0023232C" w:rsidP="002A0EFC">
      <w:pPr>
        <w:pStyle w:val="a4"/>
        <w:spacing w:after="0" w:line="240" w:lineRule="auto"/>
        <w:ind w:left="0"/>
        <w:jc w:val="center"/>
        <w:rPr>
          <w:rFonts w:cs="Times New Roman"/>
          <w:b/>
          <w:sz w:val="28"/>
          <w:szCs w:val="28"/>
          <w:lang w:val="kk-KZ"/>
        </w:rPr>
      </w:pPr>
      <w:r w:rsidRPr="00875224">
        <w:rPr>
          <w:rFonts w:cs="Times New Roman"/>
          <w:b/>
          <w:sz w:val="28"/>
          <w:szCs w:val="28"/>
        </w:rPr>
        <w:t xml:space="preserve">ΙΙ. </w:t>
      </w:r>
      <w:proofErr w:type="spellStart"/>
      <w:r w:rsidR="00AF000F" w:rsidRPr="00875224">
        <w:rPr>
          <w:rFonts w:cs="Times New Roman"/>
          <w:b/>
          <w:sz w:val="28"/>
          <w:szCs w:val="28"/>
        </w:rPr>
        <w:t>Сайыстың</w:t>
      </w:r>
      <w:proofErr w:type="spellEnd"/>
      <w:r w:rsidR="00AF000F" w:rsidRPr="00875224">
        <w:rPr>
          <w:rFonts w:cs="Times New Roman"/>
          <w:b/>
          <w:sz w:val="28"/>
          <w:szCs w:val="28"/>
        </w:rPr>
        <w:t xml:space="preserve"> </w:t>
      </w:r>
      <w:proofErr w:type="spellStart"/>
      <w:r w:rsidR="00AF000F" w:rsidRPr="00875224">
        <w:rPr>
          <w:rFonts w:cs="Times New Roman"/>
          <w:b/>
          <w:sz w:val="28"/>
          <w:szCs w:val="28"/>
        </w:rPr>
        <w:t>мақсаты</w:t>
      </w:r>
      <w:proofErr w:type="spellEnd"/>
      <w:r w:rsidR="00AF000F" w:rsidRPr="00875224">
        <w:rPr>
          <w:rFonts w:cs="Times New Roman"/>
          <w:b/>
          <w:sz w:val="28"/>
          <w:szCs w:val="28"/>
        </w:rPr>
        <w:t xml:space="preserve"> мен </w:t>
      </w:r>
      <w:proofErr w:type="spellStart"/>
      <w:r w:rsidR="00AF000F" w:rsidRPr="00875224">
        <w:rPr>
          <w:rFonts w:cs="Times New Roman"/>
          <w:b/>
          <w:sz w:val="28"/>
          <w:szCs w:val="28"/>
        </w:rPr>
        <w:t>міндеттері</w:t>
      </w:r>
      <w:proofErr w:type="spellEnd"/>
      <w:r w:rsidR="00AF000F">
        <w:rPr>
          <w:rFonts w:cs="Times New Roman"/>
          <w:b/>
          <w:sz w:val="28"/>
          <w:szCs w:val="28"/>
          <w:lang w:val="kk-KZ"/>
        </w:rPr>
        <w:t>.</w:t>
      </w:r>
    </w:p>
    <w:p w:rsidR="00AF000F" w:rsidRDefault="0023232C" w:rsidP="002A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24">
        <w:rPr>
          <w:rFonts w:ascii="Times New Roman" w:hAnsi="Times New Roman" w:cs="Times New Roman"/>
          <w:sz w:val="28"/>
          <w:szCs w:val="28"/>
        </w:rPr>
        <w:t xml:space="preserve">ΙΙ.1. </w:t>
      </w:r>
      <w:r w:rsidR="00AF000F" w:rsidRPr="00AF000F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мұғалімдерінің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бірлестігінде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өзектендіруді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00F" w:rsidRPr="00AF000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AF000F" w:rsidRPr="00AF000F">
        <w:rPr>
          <w:rFonts w:ascii="Times New Roman" w:hAnsi="Times New Roman" w:cs="Times New Roman"/>
          <w:sz w:val="28"/>
          <w:szCs w:val="28"/>
        </w:rPr>
        <w:t>.</w:t>
      </w:r>
    </w:p>
    <w:p w:rsidR="00491E4C" w:rsidRPr="00875224" w:rsidRDefault="00491E4C" w:rsidP="00491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24">
        <w:rPr>
          <w:rFonts w:ascii="Times New Roman" w:hAnsi="Times New Roman" w:cs="Times New Roman"/>
          <w:sz w:val="28"/>
          <w:szCs w:val="28"/>
        </w:rPr>
        <w:t xml:space="preserve">ΙΙ.2. </w:t>
      </w:r>
      <w:proofErr w:type="spellStart"/>
      <w:r w:rsidRPr="00875224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875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2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75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24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875224">
        <w:rPr>
          <w:rFonts w:ascii="Times New Roman" w:hAnsi="Times New Roman" w:cs="Times New Roman"/>
          <w:sz w:val="28"/>
          <w:szCs w:val="28"/>
        </w:rPr>
        <w:t>:</w:t>
      </w:r>
    </w:p>
    <w:p w:rsidR="00491E4C" w:rsidRPr="00875224" w:rsidRDefault="00491E4C" w:rsidP="00491E4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875224">
        <w:rPr>
          <w:rFonts w:cs="Times New Roman"/>
          <w:sz w:val="28"/>
          <w:szCs w:val="28"/>
        </w:rPr>
        <w:t>мектептің</w:t>
      </w:r>
      <w:proofErr w:type="spellEnd"/>
      <w:proofErr w:type="gram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жұмыс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істеуі</w:t>
      </w:r>
      <w:proofErr w:type="spellEnd"/>
      <w:r w:rsidRPr="00875224">
        <w:rPr>
          <w:rFonts w:cs="Times New Roman"/>
          <w:sz w:val="28"/>
          <w:szCs w:val="28"/>
        </w:rPr>
        <w:t xml:space="preserve"> мен </w:t>
      </w:r>
      <w:proofErr w:type="spellStart"/>
      <w:r w:rsidRPr="00875224">
        <w:rPr>
          <w:rFonts w:cs="Times New Roman"/>
          <w:sz w:val="28"/>
          <w:szCs w:val="28"/>
        </w:rPr>
        <w:t>дамуын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ғылыми-әдістемелік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қамтамасыз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етуді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жетілдіру</w:t>
      </w:r>
      <w:proofErr w:type="spellEnd"/>
      <w:r w:rsidRPr="00875224">
        <w:rPr>
          <w:rFonts w:cs="Times New Roman"/>
          <w:sz w:val="28"/>
          <w:szCs w:val="28"/>
        </w:rPr>
        <w:t>;</w:t>
      </w:r>
    </w:p>
    <w:p w:rsidR="00491E4C" w:rsidRPr="00875224" w:rsidRDefault="00491E4C" w:rsidP="00491E4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875224">
        <w:rPr>
          <w:rFonts w:cs="Times New Roman"/>
          <w:sz w:val="28"/>
          <w:szCs w:val="28"/>
        </w:rPr>
        <w:t>мектептегі</w:t>
      </w:r>
      <w:proofErr w:type="spellEnd"/>
      <w:proofErr w:type="gram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әдістемелік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жұмыстың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мазмұнын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жаңарту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және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ұйымдастырудың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жаңа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формаларын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енгізу</w:t>
      </w:r>
      <w:proofErr w:type="spellEnd"/>
      <w:r w:rsidRPr="00875224">
        <w:rPr>
          <w:rFonts w:cs="Times New Roman"/>
          <w:sz w:val="28"/>
          <w:szCs w:val="28"/>
        </w:rPr>
        <w:t>;</w:t>
      </w:r>
    </w:p>
    <w:p w:rsidR="00491E4C" w:rsidRPr="00875224" w:rsidRDefault="00491E4C" w:rsidP="00491E4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875224">
        <w:rPr>
          <w:rFonts w:cs="Times New Roman"/>
          <w:sz w:val="28"/>
          <w:szCs w:val="28"/>
        </w:rPr>
        <w:t>озық</w:t>
      </w:r>
      <w:proofErr w:type="spellEnd"/>
      <w:proofErr w:type="gram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педагогикалық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тәжірибені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анықтау</w:t>
      </w:r>
      <w:proofErr w:type="spellEnd"/>
      <w:r w:rsidRPr="00875224">
        <w:rPr>
          <w:rFonts w:cs="Times New Roman"/>
          <w:sz w:val="28"/>
          <w:szCs w:val="28"/>
        </w:rPr>
        <w:t xml:space="preserve">, </w:t>
      </w:r>
      <w:proofErr w:type="spellStart"/>
      <w:r w:rsidRPr="00875224">
        <w:rPr>
          <w:rFonts w:cs="Times New Roman"/>
          <w:sz w:val="28"/>
          <w:szCs w:val="28"/>
        </w:rPr>
        <w:t>қолдау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және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тарату</w:t>
      </w:r>
      <w:proofErr w:type="spellEnd"/>
      <w:r w:rsidRPr="00875224">
        <w:rPr>
          <w:rFonts w:cs="Times New Roman"/>
          <w:sz w:val="28"/>
          <w:szCs w:val="28"/>
        </w:rPr>
        <w:t>;</w:t>
      </w:r>
    </w:p>
    <w:p w:rsidR="00491E4C" w:rsidRPr="00875224" w:rsidRDefault="00491E4C" w:rsidP="00491E4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875224">
        <w:rPr>
          <w:rFonts w:cs="Times New Roman"/>
          <w:sz w:val="28"/>
          <w:szCs w:val="28"/>
        </w:rPr>
        <w:t>әдістемелік</w:t>
      </w:r>
      <w:proofErr w:type="spellEnd"/>
      <w:proofErr w:type="gram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бірлестіктердің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қызметін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талдау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әдістері</w:t>
      </w:r>
      <w:proofErr w:type="spellEnd"/>
      <w:r w:rsidRPr="00875224">
        <w:rPr>
          <w:rFonts w:cs="Times New Roman"/>
          <w:sz w:val="28"/>
          <w:szCs w:val="28"/>
        </w:rPr>
        <w:t xml:space="preserve"> мен </w:t>
      </w:r>
      <w:proofErr w:type="spellStart"/>
      <w:r w:rsidRPr="00875224">
        <w:rPr>
          <w:rFonts w:cs="Times New Roman"/>
          <w:sz w:val="28"/>
          <w:szCs w:val="28"/>
        </w:rPr>
        <w:t>бағалау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критерийлерін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әзірлеу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және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жетілдіру</w:t>
      </w:r>
      <w:proofErr w:type="spellEnd"/>
      <w:r w:rsidRPr="00875224">
        <w:rPr>
          <w:rFonts w:cs="Times New Roman"/>
          <w:sz w:val="28"/>
          <w:szCs w:val="28"/>
        </w:rPr>
        <w:t>;</w:t>
      </w:r>
    </w:p>
    <w:p w:rsidR="00491E4C" w:rsidRPr="00875224" w:rsidRDefault="00491E4C" w:rsidP="00491E4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875224">
        <w:rPr>
          <w:rFonts w:cs="Times New Roman"/>
          <w:sz w:val="28"/>
          <w:szCs w:val="28"/>
        </w:rPr>
        <w:t>педагогикалық</w:t>
      </w:r>
      <w:proofErr w:type="spellEnd"/>
      <w:proofErr w:type="gram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инновацияларды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ынталандыру</w:t>
      </w:r>
      <w:proofErr w:type="spellEnd"/>
      <w:r w:rsidRPr="00875224">
        <w:rPr>
          <w:rFonts w:cs="Times New Roman"/>
          <w:sz w:val="28"/>
          <w:szCs w:val="28"/>
        </w:rPr>
        <w:t xml:space="preserve">, </w:t>
      </w:r>
      <w:proofErr w:type="spellStart"/>
      <w:r w:rsidRPr="00875224">
        <w:rPr>
          <w:rFonts w:cs="Times New Roman"/>
          <w:sz w:val="28"/>
          <w:szCs w:val="28"/>
        </w:rPr>
        <w:t>мұғалімдер</w:t>
      </w:r>
      <w:proofErr w:type="spellEnd"/>
      <w:r w:rsidRPr="00875224">
        <w:rPr>
          <w:rFonts w:cs="Times New Roman"/>
          <w:sz w:val="28"/>
          <w:szCs w:val="28"/>
        </w:rPr>
        <w:t xml:space="preserve"> мен </w:t>
      </w:r>
      <w:proofErr w:type="spellStart"/>
      <w:r w:rsidRPr="00875224">
        <w:rPr>
          <w:rFonts w:cs="Times New Roman"/>
          <w:sz w:val="28"/>
          <w:szCs w:val="28"/>
        </w:rPr>
        <w:t>жалпы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педагогикалық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ұжымның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кәсіби</w:t>
      </w:r>
      <w:proofErr w:type="spellEnd"/>
      <w:r w:rsidRPr="00875224">
        <w:rPr>
          <w:rFonts w:cs="Times New Roman"/>
          <w:sz w:val="28"/>
          <w:szCs w:val="28"/>
        </w:rPr>
        <w:t xml:space="preserve"> </w:t>
      </w:r>
      <w:proofErr w:type="spellStart"/>
      <w:r w:rsidRPr="00875224">
        <w:rPr>
          <w:rFonts w:cs="Times New Roman"/>
          <w:sz w:val="28"/>
          <w:szCs w:val="28"/>
        </w:rPr>
        <w:t>өсуі</w:t>
      </w:r>
      <w:proofErr w:type="spellEnd"/>
      <w:r w:rsidRPr="00875224">
        <w:rPr>
          <w:rFonts w:cs="Times New Roman"/>
          <w:sz w:val="28"/>
          <w:szCs w:val="28"/>
        </w:rPr>
        <w:t>.</w:t>
      </w:r>
    </w:p>
    <w:bookmarkEnd w:id="0"/>
    <w:p w:rsidR="0023232C" w:rsidRPr="00875224" w:rsidRDefault="00491E4C" w:rsidP="00491E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1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ΙΙΙ. </w:t>
      </w:r>
      <w:proofErr w:type="spellStart"/>
      <w:r w:rsidRPr="00491E4C">
        <w:rPr>
          <w:rFonts w:ascii="Times New Roman" w:hAnsi="Times New Roman" w:cs="Times New Roman"/>
          <w:b/>
          <w:color w:val="000000"/>
          <w:sz w:val="28"/>
          <w:szCs w:val="28"/>
        </w:rPr>
        <w:t>Байқауға</w:t>
      </w:r>
      <w:proofErr w:type="spellEnd"/>
      <w:r w:rsidRPr="00491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91E4C">
        <w:rPr>
          <w:rFonts w:ascii="Times New Roman" w:hAnsi="Times New Roman" w:cs="Times New Roman"/>
          <w:b/>
          <w:color w:val="000000"/>
          <w:sz w:val="28"/>
          <w:szCs w:val="28"/>
        </w:rPr>
        <w:t>қатысушылар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</w:t>
      </w:r>
      <w:r w:rsidR="005E611A" w:rsidRPr="00875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91E4C" w:rsidRDefault="005E611A" w:rsidP="00491E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22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бірлестіктердің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басшылары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бірлестікке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пән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мұғалімдері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="00491E4C" w:rsidRPr="00491E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611A" w:rsidRPr="00491E4C" w:rsidRDefault="005E611A" w:rsidP="00491E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75224">
        <w:rPr>
          <w:rFonts w:ascii="Times New Roman" w:hAnsi="Times New Roman" w:cs="Times New Roman"/>
          <w:b/>
          <w:color w:val="000000"/>
          <w:sz w:val="28"/>
          <w:szCs w:val="28"/>
        </w:rPr>
        <w:t>ΙV</w:t>
      </w:r>
      <w:r w:rsidRPr="00491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491E4C" w:rsidRPr="00491E4C">
        <w:rPr>
          <w:rFonts w:ascii="Times New Roman" w:hAnsi="Times New Roman" w:cs="Times New Roman"/>
          <w:b/>
          <w:color w:val="000000"/>
          <w:sz w:val="28"/>
          <w:szCs w:val="28"/>
        </w:rPr>
        <w:t>Конкурсты</w:t>
      </w:r>
      <w:proofErr w:type="spellEnd"/>
      <w:r w:rsidR="00491E4C" w:rsidRPr="00491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b/>
          <w:color w:val="000000"/>
          <w:sz w:val="28"/>
          <w:szCs w:val="28"/>
        </w:rPr>
        <w:t>өткізу</w:t>
      </w:r>
      <w:proofErr w:type="spellEnd"/>
      <w:r w:rsidR="00491E4C" w:rsidRPr="00491E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91E4C" w:rsidRPr="00491E4C">
        <w:rPr>
          <w:rFonts w:ascii="Times New Roman" w:hAnsi="Times New Roman" w:cs="Times New Roman"/>
          <w:b/>
          <w:color w:val="000000"/>
          <w:sz w:val="28"/>
          <w:szCs w:val="28"/>
        </w:rPr>
        <w:t>мерзімі</w:t>
      </w:r>
      <w:proofErr w:type="spellEnd"/>
      <w:r w:rsidR="00491E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91E4C" w:rsidRPr="00491E4C" w:rsidRDefault="00491E4C" w:rsidP="00491E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91E4C">
        <w:rPr>
          <w:rFonts w:ascii="Times New Roman" w:hAnsi="Times New Roman" w:cs="Times New Roman"/>
          <w:sz w:val="28"/>
          <w:szCs w:val="28"/>
          <w:lang w:val="kk-KZ"/>
        </w:rPr>
        <w:t>Байқау 2023 жылдың 23 ақпанында өткізіледі.</w:t>
      </w:r>
    </w:p>
    <w:p w:rsidR="005E611A" w:rsidRPr="00491E4C" w:rsidRDefault="005E611A" w:rsidP="002A0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1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V. </w:t>
      </w:r>
      <w:r w:rsidR="00491E4C" w:rsidRPr="00491E4C">
        <w:rPr>
          <w:rFonts w:ascii="Times New Roman" w:hAnsi="Times New Roman" w:cs="Times New Roman"/>
          <w:b/>
          <w:sz w:val="28"/>
          <w:szCs w:val="28"/>
          <w:lang w:val="kk-KZ"/>
        </w:rPr>
        <w:t>Конкурсты өткізу тәртібі мен шарттары.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2137">
        <w:rPr>
          <w:rFonts w:ascii="Times New Roman" w:hAnsi="Times New Roman" w:cs="Times New Roman"/>
          <w:sz w:val="28"/>
          <w:szCs w:val="28"/>
          <w:lang w:val="kk-KZ"/>
        </w:rPr>
        <w:t>V.1. Байқауды өткізу үшін ұйымдастырушы қазылар алқасын құрады және мектеп бұйрығымен бекітіледі.</w:t>
      </w:r>
    </w:p>
    <w:p w:rsidR="007B2137" w:rsidRPr="00875224" w:rsidRDefault="007B2137" w:rsidP="007B2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224">
        <w:rPr>
          <w:rFonts w:ascii="Times New Roman" w:hAnsi="Times New Roman" w:cs="Times New Roman"/>
          <w:sz w:val="28"/>
          <w:szCs w:val="28"/>
        </w:rPr>
        <w:t>V.2.</w:t>
      </w:r>
      <w:r w:rsidRPr="00875224">
        <w:rPr>
          <w:rFonts w:ascii="Times New Roman" w:eastAsia="Times New Roman" w:hAnsi="Times New Roman" w:cs="Times New Roman"/>
          <w:sz w:val="28"/>
          <w:szCs w:val="28"/>
        </w:rPr>
        <w:t xml:space="preserve">Байқаудың </w:t>
      </w:r>
      <w:proofErr w:type="spellStart"/>
      <w:r w:rsidRPr="00875224">
        <w:rPr>
          <w:rFonts w:ascii="Times New Roman" w:eastAsia="Times New Roman" w:hAnsi="Times New Roman" w:cs="Times New Roman"/>
          <w:sz w:val="28"/>
          <w:szCs w:val="28"/>
        </w:rPr>
        <w:t>қазылар</w:t>
      </w:r>
      <w:proofErr w:type="spellEnd"/>
      <w:r w:rsidRPr="00875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224">
        <w:rPr>
          <w:rFonts w:ascii="Times New Roman" w:eastAsia="Times New Roman" w:hAnsi="Times New Roman" w:cs="Times New Roman"/>
          <w:sz w:val="28"/>
          <w:szCs w:val="28"/>
        </w:rPr>
        <w:t>алқасы</w:t>
      </w:r>
      <w:proofErr w:type="spellEnd"/>
      <w:r w:rsidRPr="008752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2137" w:rsidRPr="00875224" w:rsidRDefault="007B2137" w:rsidP="007B2137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proofErr w:type="spellStart"/>
      <w:proofErr w:type="gramStart"/>
      <w:r w:rsidRPr="00875224">
        <w:rPr>
          <w:sz w:val="28"/>
          <w:szCs w:val="28"/>
        </w:rPr>
        <w:t>конкурсқа</w:t>
      </w:r>
      <w:proofErr w:type="spellEnd"/>
      <w:proofErr w:type="gramEnd"/>
      <w:r w:rsidRPr="00875224">
        <w:rPr>
          <w:sz w:val="28"/>
          <w:szCs w:val="28"/>
        </w:rPr>
        <w:t xml:space="preserve"> </w:t>
      </w:r>
      <w:proofErr w:type="spellStart"/>
      <w:r w:rsidRPr="00875224">
        <w:rPr>
          <w:sz w:val="28"/>
          <w:szCs w:val="28"/>
        </w:rPr>
        <w:t>қатысушылар</w:t>
      </w:r>
      <w:proofErr w:type="spellEnd"/>
      <w:r w:rsidRPr="00875224">
        <w:rPr>
          <w:sz w:val="28"/>
          <w:szCs w:val="28"/>
        </w:rPr>
        <w:t xml:space="preserve"> </w:t>
      </w:r>
      <w:proofErr w:type="spellStart"/>
      <w:r w:rsidRPr="00875224">
        <w:rPr>
          <w:sz w:val="28"/>
          <w:szCs w:val="28"/>
        </w:rPr>
        <w:t>ұсынған</w:t>
      </w:r>
      <w:proofErr w:type="spellEnd"/>
      <w:r w:rsidRPr="00875224">
        <w:rPr>
          <w:sz w:val="28"/>
          <w:szCs w:val="28"/>
        </w:rPr>
        <w:t xml:space="preserve"> </w:t>
      </w:r>
      <w:proofErr w:type="spellStart"/>
      <w:r w:rsidRPr="00875224">
        <w:rPr>
          <w:sz w:val="28"/>
          <w:szCs w:val="28"/>
        </w:rPr>
        <w:t>материалдардың</w:t>
      </w:r>
      <w:proofErr w:type="spellEnd"/>
      <w:r w:rsidRPr="00875224">
        <w:rPr>
          <w:sz w:val="28"/>
          <w:szCs w:val="28"/>
        </w:rPr>
        <w:t xml:space="preserve"> </w:t>
      </w:r>
      <w:proofErr w:type="spellStart"/>
      <w:r w:rsidRPr="00875224">
        <w:rPr>
          <w:sz w:val="28"/>
          <w:szCs w:val="28"/>
        </w:rPr>
        <w:t>сапасын</w:t>
      </w:r>
      <w:proofErr w:type="spellEnd"/>
      <w:r w:rsidRPr="00875224">
        <w:rPr>
          <w:sz w:val="28"/>
          <w:szCs w:val="28"/>
        </w:rPr>
        <w:t xml:space="preserve"> </w:t>
      </w:r>
      <w:proofErr w:type="spellStart"/>
      <w:r w:rsidRPr="00875224">
        <w:rPr>
          <w:sz w:val="28"/>
          <w:szCs w:val="28"/>
        </w:rPr>
        <w:t>бағалайды</w:t>
      </w:r>
      <w:proofErr w:type="spellEnd"/>
      <w:r w:rsidRPr="00875224">
        <w:rPr>
          <w:sz w:val="28"/>
          <w:szCs w:val="28"/>
        </w:rPr>
        <w:t>;</w:t>
      </w:r>
    </w:p>
    <w:p w:rsidR="007B2137" w:rsidRPr="00875224" w:rsidRDefault="007B2137" w:rsidP="007B2137">
      <w:pPr>
        <w:pStyle w:val="a5"/>
        <w:numPr>
          <w:ilvl w:val="0"/>
          <w:numId w:val="2"/>
        </w:numPr>
        <w:ind w:left="0"/>
        <w:rPr>
          <w:sz w:val="28"/>
          <w:szCs w:val="28"/>
        </w:rPr>
      </w:pPr>
      <w:proofErr w:type="spellStart"/>
      <w:proofErr w:type="gramStart"/>
      <w:r w:rsidRPr="00875224">
        <w:rPr>
          <w:sz w:val="28"/>
          <w:szCs w:val="28"/>
        </w:rPr>
        <w:t>байқауға</w:t>
      </w:r>
      <w:proofErr w:type="spellEnd"/>
      <w:proofErr w:type="gramEnd"/>
      <w:r w:rsidRPr="00875224">
        <w:rPr>
          <w:sz w:val="28"/>
          <w:szCs w:val="28"/>
        </w:rPr>
        <w:t xml:space="preserve"> </w:t>
      </w:r>
      <w:proofErr w:type="spellStart"/>
      <w:r w:rsidRPr="00875224">
        <w:rPr>
          <w:sz w:val="28"/>
          <w:szCs w:val="28"/>
        </w:rPr>
        <w:t>қатысушылардың</w:t>
      </w:r>
      <w:proofErr w:type="spellEnd"/>
      <w:r w:rsidRPr="00875224">
        <w:rPr>
          <w:sz w:val="28"/>
          <w:szCs w:val="28"/>
        </w:rPr>
        <w:t xml:space="preserve"> </w:t>
      </w:r>
      <w:proofErr w:type="spellStart"/>
      <w:r w:rsidRPr="00875224">
        <w:rPr>
          <w:sz w:val="28"/>
          <w:szCs w:val="28"/>
        </w:rPr>
        <w:t>жұмысын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бағалаудың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қорытынды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хаттамас</w:t>
      </w:r>
      <w:r w:rsidRPr="00875224">
        <w:rPr>
          <w:sz w:val="28"/>
          <w:szCs w:val="28"/>
        </w:rPr>
        <w:t>ын</w:t>
      </w:r>
      <w:proofErr w:type="spellEnd"/>
      <w:r w:rsidRPr="00875224">
        <w:rPr>
          <w:sz w:val="28"/>
          <w:szCs w:val="28"/>
        </w:rPr>
        <w:t xml:space="preserve"> </w:t>
      </w:r>
      <w:proofErr w:type="spellStart"/>
      <w:r w:rsidRPr="00875224">
        <w:rPr>
          <w:sz w:val="28"/>
          <w:szCs w:val="28"/>
        </w:rPr>
        <w:t>жасайды</w:t>
      </w:r>
      <w:proofErr w:type="spellEnd"/>
      <w:r w:rsidRPr="00875224">
        <w:rPr>
          <w:sz w:val="28"/>
          <w:szCs w:val="28"/>
        </w:rPr>
        <w:t>.</w:t>
      </w:r>
    </w:p>
    <w:p w:rsidR="007B2137" w:rsidRPr="00875224" w:rsidRDefault="007B2137" w:rsidP="007B2137">
      <w:pPr>
        <w:pStyle w:val="a5"/>
        <w:jc w:val="center"/>
        <w:rPr>
          <w:b/>
          <w:sz w:val="28"/>
          <w:szCs w:val="28"/>
        </w:rPr>
      </w:pPr>
      <w:r w:rsidRPr="00875224">
        <w:rPr>
          <w:b/>
          <w:sz w:val="28"/>
          <w:szCs w:val="28"/>
        </w:rPr>
        <w:t xml:space="preserve">VI. </w:t>
      </w:r>
      <w:proofErr w:type="spellStart"/>
      <w:r w:rsidRPr="00875224">
        <w:rPr>
          <w:b/>
          <w:sz w:val="28"/>
          <w:szCs w:val="28"/>
        </w:rPr>
        <w:t>Байқау</w:t>
      </w:r>
      <w:proofErr w:type="spellEnd"/>
      <w:r w:rsidRPr="00875224">
        <w:rPr>
          <w:b/>
          <w:sz w:val="28"/>
          <w:szCs w:val="28"/>
        </w:rPr>
        <w:t xml:space="preserve"> </w:t>
      </w:r>
      <w:proofErr w:type="spellStart"/>
      <w:r w:rsidRPr="00875224">
        <w:rPr>
          <w:b/>
          <w:sz w:val="28"/>
          <w:szCs w:val="28"/>
        </w:rPr>
        <w:t>кезеңдерінің</w:t>
      </w:r>
      <w:proofErr w:type="spellEnd"/>
      <w:r w:rsidRPr="00875224">
        <w:rPr>
          <w:b/>
          <w:sz w:val="28"/>
          <w:szCs w:val="28"/>
        </w:rPr>
        <w:t xml:space="preserve"> </w:t>
      </w:r>
      <w:proofErr w:type="spellStart"/>
      <w:r w:rsidRPr="00875224">
        <w:rPr>
          <w:b/>
          <w:sz w:val="28"/>
          <w:szCs w:val="28"/>
        </w:rPr>
        <w:t>мазмұны</w:t>
      </w:r>
      <w:proofErr w:type="spellEnd"/>
      <w:r w:rsidRPr="00875224">
        <w:rPr>
          <w:b/>
          <w:sz w:val="28"/>
          <w:szCs w:val="28"/>
        </w:rPr>
        <w:t xml:space="preserve"> мен </w:t>
      </w:r>
      <w:proofErr w:type="spellStart"/>
      <w:r w:rsidRPr="00875224">
        <w:rPr>
          <w:b/>
          <w:sz w:val="28"/>
          <w:szCs w:val="28"/>
        </w:rPr>
        <w:t>бағалау</w:t>
      </w:r>
      <w:proofErr w:type="spellEnd"/>
      <w:r w:rsidRPr="00875224">
        <w:rPr>
          <w:b/>
          <w:sz w:val="28"/>
          <w:szCs w:val="28"/>
        </w:rPr>
        <w:t xml:space="preserve"> </w:t>
      </w:r>
      <w:proofErr w:type="spellStart"/>
      <w:r w:rsidRPr="00875224">
        <w:rPr>
          <w:b/>
          <w:sz w:val="28"/>
          <w:szCs w:val="28"/>
        </w:rPr>
        <w:t>критерийлері</w:t>
      </w:r>
      <w:proofErr w:type="spellEnd"/>
    </w:p>
    <w:p w:rsidR="007B2137" w:rsidRDefault="007B2137" w:rsidP="002A0E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тапсырма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Ә</w:t>
      </w:r>
      <w:proofErr w:type="spellStart"/>
      <w:r w:rsidRPr="007B2137">
        <w:rPr>
          <w:rFonts w:ascii="Times New Roman" w:hAnsi="Times New Roman" w:cs="Times New Roman"/>
          <w:b/>
          <w:i/>
          <w:sz w:val="28"/>
          <w:szCs w:val="28"/>
        </w:rPr>
        <w:t>дістемелік</w:t>
      </w:r>
      <w:proofErr w:type="spellEnd"/>
      <w:r w:rsidRPr="007B21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b/>
          <w:i/>
          <w:sz w:val="28"/>
          <w:szCs w:val="28"/>
        </w:rPr>
        <w:t>бірлестіктің</w:t>
      </w:r>
      <w:proofErr w:type="spellEnd"/>
      <w:r w:rsidRPr="007B21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өзін-өзі таныстыруы</w:t>
      </w:r>
      <w:r w:rsidRPr="007B21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кезеңнің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21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педагогтарының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таныстырылымы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7B2137">
        <w:rPr>
          <w:rFonts w:ascii="Times New Roman" w:hAnsi="Times New Roman" w:cs="Times New Roman"/>
          <w:b/>
          <w:sz w:val="28"/>
          <w:szCs w:val="28"/>
        </w:rPr>
        <w:t xml:space="preserve">егламенті-10 </w:t>
      </w:r>
      <w:proofErr w:type="spellStart"/>
      <w:r w:rsidRPr="007B2137">
        <w:rPr>
          <w:rFonts w:ascii="Times New Roman" w:hAnsi="Times New Roman" w:cs="Times New Roman"/>
          <w:b/>
          <w:sz w:val="28"/>
          <w:szCs w:val="28"/>
        </w:rPr>
        <w:t>минутқа</w:t>
      </w:r>
      <w:proofErr w:type="spellEnd"/>
      <w:r w:rsidRPr="007B2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7B2137">
        <w:rPr>
          <w:rFonts w:ascii="Times New Roman" w:hAnsi="Times New Roman" w:cs="Times New Roman"/>
          <w:b/>
          <w:sz w:val="28"/>
          <w:szCs w:val="28"/>
        </w:rPr>
        <w:t>.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2137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7B21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  <w:r w:rsidRPr="007B21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бірлестіктің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бағытын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ашудың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ерекшелігі-10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</w:t>
      </w:r>
      <w:r w:rsidRPr="007B2137">
        <w:rPr>
          <w:rFonts w:ascii="Times New Roman" w:hAnsi="Times New Roman" w:cs="Times New Roman"/>
          <w:sz w:val="28"/>
          <w:szCs w:val="28"/>
        </w:rPr>
        <w:t>.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21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</w:t>
      </w:r>
      <w:r w:rsidRPr="007B21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ектрондық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сүйемелдеу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сапасы-5 ұ</w:t>
      </w:r>
      <w:r w:rsidRPr="007B21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5ұ. (4ұ.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ұ.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2ұ. - 3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>
        <w:rPr>
          <w:rFonts w:ascii="Times New Roman" w:hAnsi="Times New Roman" w:cs="Times New Roman"/>
          <w:sz w:val="28"/>
          <w:szCs w:val="28"/>
        </w:rPr>
        <w:t>, 1 ұ</w:t>
      </w:r>
      <w:r w:rsidRPr="007B2137">
        <w:rPr>
          <w:rFonts w:ascii="Times New Roman" w:hAnsi="Times New Roman" w:cs="Times New Roman"/>
          <w:sz w:val="28"/>
          <w:szCs w:val="28"/>
        </w:rPr>
        <w:t xml:space="preserve">. - 4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>, 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</w:t>
      </w:r>
      <w:r w:rsidRPr="007B2137">
        <w:rPr>
          <w:rFonts w:ascii="Times New Roman" w:hAnsi="Times New Roman" w:cs="Times New Roman"/>
          <w:sz w:val="28"/>
          <w:szCs w:val="28"/>
        </w:rPr>
        <w:t xml:space="preserve">. - 5 минут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сахна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сыр</w:t>
      </w:r>
      <w:r>
        <w:rPr>
          <w:rFonts w:ascii="Times New Roman" w:hAnsi="Times New Roman" w:cs="Times New Roman"/>
          <w:sz w:val="28"/>
          <w:szCs w:val="28"/>
        </w:rPr>
        <w:t>тқы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шешендік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>
        <w:rPr>
          <w:rFonts w:ascii="Times New Roman" w:hAnsi="Times New Roman" w:cs="Times New Roman"/>
          <w:sz w:val="28"/>
          <w:szCs w:val="28"/>
        </w:rPr>
        <w:t>) – 4ұ.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B2137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37">
        <w:rPr>
          <w:rFonts w:ascii="Times New Roman" w:hAnsi="Times New Roman" w:cs="Times New Roman"/>
          <w:sz w:val="28"/>
          <w:szCs w:val="28"/>
        </w:rPr>
        <w:t>үйлесімділігі</w:t>
      </w:r>
      <w:proofErr w:type="spellEnd"/>
      <w:r w:rsidRPr="007B21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3ұ</w:t>
      </w:r>
      <w:r w:rsidRPr="007B2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137" w:rsidRPr="007B2137" w:rsidRDefault="007B2137" w:rsidP="007B2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2137">
        <w:rPr>
          <w:rFonts w:ascii="Times New Roman" w:hAnsi="Times New Roman" w:cs="Times New Roman"/>
          <w:b/>
          <w:sz w:val="28"/>
          <w:szCs w:val="28"/>
        </w:rPr>
        <w:t xml:space="preserve">Максимум - 32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ұпай</w:t>
      </w:r>
    </w:p>
    <w:p w:rsidR="007B2137" w:rsidRDefault="007B2137" w:rsidP="002A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0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</w:t>
      </w:r>
      <w:proofErr w:type="spellStart"/>
      <w:r w:rsidRPr="0056320A">
        <w:rPr>
          <w:rFonts w:ascii="Times New Roman" w:hAnsi="Times New Roman" w:cs="Times New Roman"/>
          <w:b/>
          <w:i/>
          <w:sz w:val="28"/>
          <w:szCs w:val="28"/>
        </w:rPr>
        <w:t>тапсырма</w:t>
      </w:r>
      <w:proofErr w:type="spellEnd"/>
      <w:r w:rsidRPr="005632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56320A">
        <w:rPr>
          <w:rFonts w:ascii="Times New Roman" w:hAnsi="Times New Roman" w:cs="Times New Roman"/>
          <w:b/>
          <w:i/>
          <w:sz w:val="28"/>
          <w:szCs w:val="28"/>
        </w:rPr>
        <w:t>Әдістемелік</w:t>
      </w:r>
      <w:proofErr w:type="spellEnd"/>
      <w:r w:rsidRPr="005632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i/>
          <w:sz w:val="28"/>
          <w:szCs w:val="28"/>
        </w:rPr>
        <w:t>бірлес</w:t>
      </w:r>
      <w:r>
        <w:rPr>
          <w:rFonts w:ascii="Times New Roman" w:hAnsi="Times New Roman" w:cs="Times New Roman"/>
          <w:b/>
          <w:i/>
          <w:sz w:val="28"/>
          <w:szCs w:val="28"/>
        </w:rPr>
        <w:t>тіктің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портфолиосының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қорғау</w:t>
      </w:r>
      <w:r w:rsidRPr="005632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кезеңнің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ӘБ</w:t>
      </w:r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бірлестік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портфолиосын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. ӘБ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портфолионың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қорғайды</w:t>
      </w:r>
      <w:r w:rsidRPr="0056320A">
        <w:rPr>
          <w:rFonts w:ascii="Times New Roman" w:hAnsi="Times New Roman" w:cs="Times New Roman"/>
          <w:sz w:val="28"/>
          <w:szCs w:val="28"/>
        </w:rPr>
        <w:t>.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56320A">
        <w:rPr>
          <w:rFonts w:ascii="Times New Roman" w:hAnsi="Times New Roman" w:cs="Times New Roman"/>
          <w:b/>
          <w:sz w:val="28"/>
          <w:szCs w:val="28"/>
        </w:rPr>
        <w:t xml:space="preserve">егламенті-7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минуттан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аспайды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>.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0A"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>: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0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ӘБ</w:t>
      </w:r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ереже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>,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0A">
        <w:rPr>
          <w:rFonts w:ascii="Times New Roman" w:hAnsi="Times New Roman" w:cs="Times New Roman"/>
          <w:b/>
          <w:sz w:val="28"/>
          <w:szCs w:val="28"/>
        </w:rPr>
        <w:t xml:space="preserve">- ӘБ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істеуі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қажетті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басқа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>,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0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ӘБ</w:t>
      </w:r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мүшелерінің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>,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20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ӘБ</w:t>
      </w:r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мүшелерінің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деректер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b/>
          <w:sz w:val="28"/>
          <w:szCs w:val="28"/>
        </w:rPr>
        <w:t>банкі</w:t>
      </w:r>
      <w:proofErr w:type="spellEnd"/>
      <w:r w:rsidRPr="0056320A">
        <w:rPr>
          <w:rFonts w:ascii="Times New Roman" w:hAnsi="Times New Roman" w:cs="Times New Roman"/>
          <w:b/>
          <w:sz w:val="28"/>
          <w:szCs w:val="28"/>
        </w:rPr>
        <w:t>: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0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320A" w:rsidRPr="0056320A" w:rsidRDefault="002C1497" w:rsidP="00563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6320A" w:rsidRPr="0056320A">
        <w:rPr>
          <w:rFonts w:ascii="Times New Roman" w:hAnsi="Times New Roman" w:cs="Times New Roman"/>
          <w:sz w:val="28"/>
          <w:szCs w:val="28"/>
        </w:rPr>
        <w:t xml:space="preserve"> (ЖОО, </w:t>
      </w:r>
      <w:proofErr w:type="spellStart"/>
      <w:r w:rsidR="0056320A" w:rsidRPr="0056320A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="0056320A" w:rsidRPr="00563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20A" w:rsidRPr="0056320A">
        <w:rPr>
          <w:rFonts w:ascii="Times New Roman" w:hAnsi="Times New Roman" w:cs="Times New Roman"/>
          <w:sz w:val="28"/>
          <w:szCs w:val="28"/>
        </w:rPr>
        <w:t>бітірген</w:t>
      </w:r>
      <w:proofErr w:type="spellEnd"/>
      <w:r w:rsidR="0056320A"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20A" w:rsidRPr="0056320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56320A" w:rsidRPr="0056320A">
        <w:rPr>
          <w:rFonts w:ascii="Times New Roman" w:hAnsi="Times New Roman" w:cs="Times New Roman"/>
          <w:sz w:val="28"/>
          <w:szCs w:val="28"/>
        </w:rPr>
        <w:t xml:space="preserve">, диплом </w:t>
      </w:r>
      <w:proofErr w:type="spellStart"/>
      <w:r w:rsidR="0056320A" w:rsidRPr="0056320A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="0056320A" w:rsidRPr="0056320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0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0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Санаттар</w:t>
      </w:r>
      <w:proofErr w:type="spellEnd"/>
      <w:r w:rsidR="002C149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632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320A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0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B2137" w:rsidRPr="0056320A" w:rsidRDefault="0056320A" w:rsidP="00563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0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курстардан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курстардан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курстар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курстардың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, сертификат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6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0A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:rsidR="007B2137" w:rsidRPr="002C1497" w:rsidRDefault="002C1497" w:rsidP="002A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1497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2C1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өзектілігін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негіздей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негіздемесі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мақсаттарын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басталу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аяқталу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жылын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ӘБ</w:t>
      </w:r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мүше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лері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болжамды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нәтижені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9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C1497">
        <w:rPr>
          <w:rFonts w:ascii="Times New Roman" w:hAnsi="Times New Roman" w:cs="Times New Roman"/>
          <w:sz w:val="28"/>
          <w:szCs w:val="28"/>
        </w:rPr>
        <w:t>)</w:t>
      </w:r>
    </w:p>
    <w:p w:rsidR="00D51FB3" w:rsidRPr="00D51FB3" w:rsidRDefault="00D51FB3" w:rsidP="00D51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1FB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proofErr w:type="gramEnd"/>
      <w:r w:rsidRPr="00D51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болжамды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- IO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>)</w:t>
      </w:r>
    </w:p>
    <w:p w:rsidR="00D51FB3" w:rsidRPr="00D51FB3" w:rsidRDefault="00D51FB3" w:rsidP="00D51FB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51FB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өткен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жылындағы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жұмысты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D51FB3">
        <w:rPr>
          <w:rFonts w:ascii="Times New Roman" w:hAnsi="Times New Roman" w:cs="Times New Roman"/>
          <w:b/>
          <w:sz w:val="28"/>
          <w:szCs w:val="28"/>
        </w:rPr>
        <w:t>;</w:t>
      </w:r>
    </w:p>
    <w:p w:rsidR="00D51FB3" w:rsidRPr="00D51FB3" w:rsidRDefault="002532FA" w:rsidP="00D51FB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proofErr w:type="gramStart"/>
      <w:r w:rsidR="00D51FB3" w:rsidRPr="00D51FB3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proofErr w:type="gramEnd"/>
      <w:r w:rsidR="00D51FB3"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="00D51FB3" w:rsidRPr="00D51FB3">
        <w:rPr>
          <w:rFonts w:ascii="Times New Roman" w:hAnsi="Times New Roman" w:cs="Times New Roman"/>
          <w:b/>
          <w:sz w:val="28"/>
          <w:szCs w:val="28"/>
        </w:rPr>
        <w:t>: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>ӘБ</w:t>
      </w:r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миссиясының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сипаттамасы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Әдістемелік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тақырып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бойынша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жұмыс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val="kk-KZ" w:eastAsia="en-US"/>
        </w:rPr>
        <w:t>ӘБ</w:t>
      </w:r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отырыстарында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қаралатын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тақырып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бойынша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жұмыстың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мәселелері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Кадрлық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потенциал.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Өздігінен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білім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алуды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біліктілігін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арттыруды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курстық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дайындықты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ұйымдастыру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МО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мүшелерімен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семинарлар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ашық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сабақтар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педагогикалық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оқулар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дөңгелек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үстелдер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әдістемелік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бірлестікпен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шешілген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әдістемелік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мәселелер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бойынша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пікірталас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өткізу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және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т.б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мектеп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532FA">
        <w:rPr>
          <w:rFonts w:ascii="Times New Roman" w:eastAsiaTheme="minorHAnsi" w:hAnsi="Times New Roman"/>
          <w:sz w:val="28"/>
          <w:szCs w:val="28"/>
          <w:lang w:val="kk-KZ" w:eastAsia="en-US"/>
        </w:rPr>
        <w:t>аудан</w:t>
      </w:r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облыс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және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т.б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деңгейінде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педагогикалық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кеңестерде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баяндалатын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тақырыптар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Озық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педагогикалық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тәжірибені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зерттеу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жалпылау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және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тарату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Инновациялық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және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эксперименттік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қызмет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1FB3" w:rsidRPr="00D51FB3" w:rsidRDefault="002532FA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>ӘБ</w:t>
      </w:r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мүшелерінің</w:t>
      </w:r>
      <w:proofErr w:type="spellEnd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конференцияларға</w:t>
      </w:r>
      <w:proofErr w:type="spellEnd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педагогикалық</w:t>
      </w:r>
      <w:proofErr w:type="spellEnd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шеберлік</w:t>
      </w:r>
      <w:proofErr w:type="spellEnd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байқауларына</w:t>
      </w:r>
      <w:proofErr w:type="spellEnd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қатысуы</w:t>
      </w:r>
      <w:proofErr w:type="spellEnd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және</w:t>
      </w:r>
      <w:proofErr w:type="spellEnd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т.б</w:t>
      </w:r>
      <w:proofErr w:type="spellEnd"/>
      <w:r w:rsidR="00D51FB3" w:rsidRPr="00D51F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Пән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бойынша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сыныптан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тыс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жұмыстар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әдістемелік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фестивальдер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пәндік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апталықтар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айлықтар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олимпиадалар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кештер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сайыстар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диспуттар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викториналар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және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т.б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532FA">
        <w:rPr>
          <w:rFonts w:ascii="Times New Roman" w:eastAsiaTheme="minorHAnsi" w:hAnsi="Times New Roman"/>
          <w:sz w:val="28"/>
          <w:szCs w:val="28"/>
          <w:lang w:val="kk-KZ" w:eastAsia="en-US"/>
        </w:rPr>
        <w:t>өткізілуі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Тәлімгерлік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жұмысын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ұйымдастыру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1FB3" w:rsidRPr="00D51FB3" w:rsidRDefault="00D51FB3" w:rsidP="00D51FB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Мұғалімдердің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әр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түрлі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деңгейдегі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мерзімді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басылымдардағы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жарияланымдары</w:t>
      </w:r>
      <w:proofErr w:type="spellEnd"/>
      <w:r w:rsidRPr="00D51FB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1FB3" w:rsidRPr="00D51FB3" w:rsidRDefault="00D51FB3" w:rsidP="00D51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мәтінінің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парағынан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аспайды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(А4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пішімі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шрифті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өлшем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жоларалық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интервал – 1,15;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шеттері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2 см,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– 1,5 см,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– 3 см. абзац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шегінісі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– 1 см).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кестелерді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графиктерді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диаграммаларды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қосымшаларды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(</w:t>
      </w:r>
      <w:r w:rsidR="002532FA">
        <w:rPr>
          <w:rFonts w:ascii="Times New Roman" w:hAnsi="Times New Roman" w:cs="Times New Roman"/>
          <w:sz w:val="28"/>
          <w:szCs w:val="28"/>
          <w:lang w:val="kk-KZ"/>
        </w:rPr>
        <w:t>ӘБ</w:t>
      </w:r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портфолиолары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фото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</w:t>
      </w:r>
      <w:r w:rsidR="002532FA">
        <w:rPr>
          <w:rFonts w:ascii="Times New Roman" w:hAnsi="Times New Roman" w:cs="Times New Roman"/>
          <w:sz w:val="28"/>
          <w:szCs w:val="28"/>
          <w:lang w:val="kk-KZ"/>
        </w:rPr>
        <w:t xml:space="preserve">ОПТ тарату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51FB3">
        <w:rPr>
          <w:rFonts w:ascii="Times New Roman" w:hAnsi="Times New Roman" w:cs="Times New Roman"/>
          <w:sz w:val="28"/>
          <w:szCs w:val="28"/>
        </w:rPr>
        <w:t>.)</w:t>
      </w:r>
    </w:p>
    <w:p w:rsidR="00D51FB3" w:rsidRPr="00D51FB3" w:rsidRDefault="00D51FB3" w:rsidP="00D51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- 2022-2023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2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ӘБ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>;</w:t>
      </w:r>
    </w:p>
    <w:p w:rsidR="00D51FB3" w:rsidRPr="00D51FB3" w:rsidRDefault="00D51FB3" w:rsidP="00D51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1FB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3C29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ӘБ </w:t>
      </w:r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отырыстарының</w:t>
      </w:r>
      <w:proofErr w:type="spellEnd"/>
      <w:proofErr w:type="gram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хаттамалары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>;</w:t>
      </w:r>
    </w:p>
    <w:p w:rsidR="00D51FB3" w:rsidRPr="00D51FB3" w:rsidRDefault="00D51FB3" w:rsidP="00D51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1F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2998">
        <w:rPr>
          <w:rFonts w:ascii="Times New Roman" w:hAnsi="Times New Roman" w:cs="Times New Roman"/>
          <w:b/>
          <w:sz w:val="28"/>
          <w:szCs w:val="28"/>
          <w:lang w:val="kk-KZ"/>
        </w:rPr>
        <w:t>ӘБ</w:t>
      </w:r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мүшелерінің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2022-2023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жылындағы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жетістіктері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>;</w:t>
      </w:r>
    </w:p>
    <w:p w:rsidR="00D51FB3" w:rsidRPr="00D51FB3" w:rsidRDefault="00D51FB3" w:rsidP="00D51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1FB3">
        <w:rPr>
          <w:rFonts w:ascii="Times New Roman" w:hAnsi="Times New Roman" w:cs="Times New Roman"/>
          <w:b/>
          <w:sz w:val="28"/>
          <w:szCs w:val="28"/>
          <w:lang w:val="kk-KZ"/>
        </w:rPr>
        <w:t>- пән бойынша білім сапасы, ҰБТ нәтижелері;</w:t>
      </w:r>
    </w:p>
    <w:p w:rsidR="00D51FB3" w:rsidRPr="00D51FB3" w:rsidRDefault="00D51FB3" w:rsidP="00D51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1FB3">
        <w:rPr>
          <w:rFonts w:ascii="Times New Roman" w:hAnsi="Times New Roman" w:cs="Times New Roman"/>
          <w:b/>
          <w:sz w:val="28"/>
          <w:szCs w:val="28"/>
          <w:lang w:val="kk-KZ"/>
        </w:rPr>
        <w:t>- 2022-2023 оқу жылындағы түрлі деңгейдегі олимпиадаларға оқушылардың қатысу тиімділігінің көрсеткіштері.</w:t>
      </w:r>
    </w:p>
    <w:p w:rsidR="00D51FB3" w:rsidRPr="00D51FB3" w:rsidRDefault="00D51FB3" w:rsidP="00D51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  <w:r w:rsidRPr="00D51FB3">
        <w:rPr>
          <w:rFonts w:ascii="Times New Roman" w:hAnsi="Times New Roman" w:cs="Times New Roman"/>
          <w:b/>
          <w:sz w:val="28"/>
          <w:szCs w:val="28"/>
        </w:rPr>
        <w:t>:</w:t>
      </w:r>
    </w:p>
    <w:p w:rsidR="00D51FB3" w:rsidRPr="00D51FB3" w:rsidRDefault="00D51FB3" w:rsidP="00D51F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51FB3">
        <w:rPr>
          <w:rFonts w:ascii="Times New Roman" w:eastAsia="Times New Roman" w:hAnsi="Times New Roman" w:cs="Times New Roman"/>
          <w:sz w:val="28"/>
          <w:szCs w:val="28"/>
        </w:rPr>
        <w:t>портфолиода</w:t>
      </w:r>
      <w:proofErr w:type="spellEnd"/>
      <w:proofErr w:type="gram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ұсынылғ</w:t>
      </w:r>
      <w:r w:rsidR="003C2998">
        <w:rPr>
          <w:rFonts w:ascii="Times New Roman" w:eastAsia="Times New Roman" w:hAnsi="Times New Roman" w:cs="Times New Roman"/>
          <w:sz w:val="28"/>
          <w:szCs w:val="28"/>
        </w:rPr>
        <w:t>ан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материалдардың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толықтығы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– 5ұ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D51FB3" w:rsidP="00D51F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51FB3"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proofErr w:type="gram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тақырыптың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өзектілігі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оны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тұжырымдау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сауаттылығы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– 7ұ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D51FB3" w:rsidP="00D51F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51FB3">
        <w:rPr>
          <w:rFonts w:ascii="Times New Roman" w:eastAsia="Times New Roman" w:hAnsi="Times New Roman" w:cs="Times New Roman"/>
          <w:sz w:val="28"/>
          <w:szCs w:val="28"/>
        </w:rPr>
        <w:t>талдаудың</w:t>
      </w:r>
      <w:proofErr w:type="spellEnd"/>
      <w:proofErr w:type="gram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C2998">
        <w:rPr>
          <w:rFonts w:ascii="Times New Roman" w:eastAsia="Times New Roman" w:hAnsi="Times New Roman" w:cs="Times New Roman"/>
          <w:sz w:val="28"/>
          <w:szCs w:val="28"/>
        </w:rPr>
        <w:t>ереңдігі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жан-жақтылығы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– 10ұ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3C2998" w:rsidP="00D51F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ӘБ</w:t>
      </w:r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жоспары</w:t>
      </w:r>
      <w:r>
        <w:rPr>
          <w:rFonts w:ascii="Times New Roman" w:eastAsia="Times New Roman" w:hAnsi="Times New Roman" w:cs="Times New Roman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орындылығы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8ұ</w:t>
      </w:r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D51FB3" w:rsidP="00D51F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51FB3">
        <w:rPr>
          <w:rFonts w:ascii="Times New Roman" w:eastAsia="Times New Roman" w:hAnsi="Times New Roman" w:cs="Times New Roman"/>
          <w:sz w:val="28"/>
          <w:szCs w:val="28"/>
        </w:rPr>
        <w:t>ұсынылған</w:t>
      </w:r>
      <w:proofErr w:type="spellEnd"/>
      <w:proofErr w:type="gram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материалдарда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жұ</w:t>
      </w:r>
      <w:r w:rsidR="003C2998">
        <w:rPr>
          <w:rFonts w:ascii="Times New Roman" w:eastAsia="Times New Roman" w:hAnsi="Times New Roman" w:cs="Times New Roman"/>
          <w:sz w:val="28"/>
          <w:szCs w:val="28"/>
        </w:rPr>
        <w:t>мыстың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тиімділігін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– 5ұ</w:t>
      </w:r>
      <w:r w:rsidR="003C299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51FB3" w:rsidRPr="00D51FB3" w:rsidRDefault="00D51FB3" w:rsidP="00D51FB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51FB3">
        <w:rPr>
          <w:rFonts w:ascii="Times New Roman" w:eastAsia="Times New Roman" w:hAnsi="Times New Roman" w:cs="Times New Roman"/>
          <w:sz w:val="28"/>
          <w:szCs w:val="28"/>
        </w:rPr>
        <w:t>портф</w:t>
      </w:r>
      <w:r w:rsidR="003C2998">
        <w:rPr>
          <w:rFonts w:ascii="Times New Roman" w:eastAsia="Times New Roman" w:hAnsi="Times New Roman" w:cs="Times New Roman"/>
          <w:sz w:val="28"/>
          <w:szCs w:val="28"/>
        </w:rPr>
        <w:t>олиодағы</w:t>
      </w:r>
      <w:proofErr w:type="spellEnd"/>
      <w:proofErr w:type="gram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материалды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жүйелілігі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– 5ұ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998" w:rsidRDefault="00D51FB3" w:rsidP="003C299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D51FB3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gram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дизайнының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мәдениеті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өзіндік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ерекшелігі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мектептің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299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ауданның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ата-аналар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қау</w:t>
      </w:r>
      <w:r w:rsidR="003C2998">
        <w:rPr>
          <w:rFonts w:ascii="Times New Roman" w:eastAsia="Times New Roman" w:hAnsi="Times New Roman" w:cs="Times New Roman"/>
          <w:sz w:val="28"/>
          <w:szCs w:val="28"/>
        </w:rPr>
        <w:t>ымы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ашықтығы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>. – 8ұ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3C2998" w:rsidP="003C299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3ұ. (2ұ. - 1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минутқа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1ұ. - 2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минутқа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0ұ</w:t>
      </w:r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. - 3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минутқа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көп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1FB3" w:rsidRPr="00D51FB3" w:rsidRDefault="00D51FB3" w:rsidP="00D5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Максималды</w:t>
      </w:r>
      <w:proofErr w:type="spellEnd"/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51 </w:t>
      </w:r>
      <w:proofErr w:type="spellStart"/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ұпай</w:t>
      </w:r>
      <w:proofErr w:type="spellEnd"/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51FB3" w:rsidRPr="00D51FB3" w:rsidRDefault="00D51FB3" w:rsidP="00D51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 </w:t>
      </w:r>
      <w:proofErr w:type="spellStart"/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тапсырма</w:t>
      </w:r>
      <w:proofErr w:type="spellEnd"/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Әдістемелік</w:t>
      </w:r>
      <w:proofErr w:type="spellEnd"/>
      <w:r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галерея.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FB3" w:rsidRPr="00D51FB3" w:rsidRDefault="00D51FB3" w:rsidP="00D51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Кезеңнің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материалды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жүйелеу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ұсыну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2998">
        <w:rPr>
          <w:rFonts w:ascii="Times New Roman" w:eastAsia="Times New Roman" w:hAnsi="Times New Roman" w:cs="Times New Roman"/>
          <w:sz w:val="28"/>
          <w:szCs w:val="28"/>
          <w:lang w:val="kk-KZ"/>
        </w:rPr>
        <w:t>ӘБ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мүшелерінің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үздік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тәжірибесі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D51FB3" w:rsidP="00D5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>Бағалау</w:t>
      </w:r>
      <w:proofErr w:type="spellEnd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>критерийлері</w:t>
      </w:r>
      <w:proofErr w:type="spellEnd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51FB3" w:rsidRPr="00D51FB3" w:rsidRDefault="00D51FB3" w:rsidP="00D51F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Пән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арттыруға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инновациялық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идеялардың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ұсынылған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="003C2998">
        <w:rPr>
          <w:rFonts w:ascii="Times New Roman" w:eastAsia="Times New Roman" w:hAnsi="Times New Roman" w:cs="Times New Roman"/>
          <w:sz w:val="28"/>
          <w:szCs w:val="28"/>
        </w:rPr>
        <w:t>риалдары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рефлексия – 15ұ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D51FB3" w:rsidP="00D51F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Сабақтарды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етудің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сап</w:t>
      </w:r>
      <w:r w:rsidR="003C2998">
        <w:rPr>
          <w:rFonts w:ascii="Times New Roman" w:eastAsia="Times New Roman" w:hAnsi="Times New Roman" w:cs="Times New Roman"/>
          <w:sz w:val="28"/>
          <w:szCs w:val="28"/>
        </w:rPr>
        <w:t>асы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толықтығы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2998">
        <w:rPr>
          <w:rFonts w:ascii="Times New Roman" w:eastAsia="Times New Roman" w:hAnsi="Times New Roman" w:cs="Times New Roman"/>
          <w:sz w:val="28"/>
          <w:szCs w:val="28"/>
        </w:rPr>
        <w:t>әртүрлілігі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51FB3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презентациялары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флипчарттар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фильмдері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2998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="003C2998">
        <w:rPr>
          <w:rFonts w:ascii="Times New Roman" w:eastAsia="Times New Roman" w:hAnsi="Times New Roman" w:cs="Times New Roman"/>
          <w:sz w:val="28"/>
          <w:szCs w:val="28"/>
        </w:rPr>
        <w:t>.) – 15ұ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D51FB3" w:rsidP="00D51F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Ұсынылған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материалдың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толықтығы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тереңдігі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жаңашылдығы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элективтік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курстардың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бағдарламалары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қолданбалы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курстар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элективті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0F2E80">
        <w:rPr>
          <w:rFonts w:ascii="Times New Roman" w:eastAsia="Times New Roman" w:hAnsi="Times New Roman" w:cs="Times New Roman"/>
          <w:sz w:val="28"/>
          <w:szCs w:val="28"/>
        </w:rPr>
        <w:t>стар</w:t>
      </w:r>
      <w:proofErr w:type="spellEnd"/>
      <w:r w:rsidR="000F2E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2E80">
        <w:rPr>
          <w:rFonts w:ascii="Times New Roman" w:eastAsia="Times New Roman" w:hAnsi="Times New Roman" w:cs="Times New Roman"/>
          <w:sz w:val="28"/>
          <w:szCs w:val="28"/>
        </w:rPr>
        <w:t>ұсыныстар</w:t>
      </w:r>
      <w:proofErr w:type="spellEnd"/>
      <w:r w:rsidR="000F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2E80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0F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2E80">
        <w:rPr>
          <w:rFonts w:ascii="Times New Roman" w:eastAsia="Times New Roman" w:hAnsi="Times New Roman" w:cs="Times New Roman"/>
          <w:sz w:val="28"/>
          <w:szCs w:val="28"/>
        </w:rPr>
        <w:t>т.б</w:t>
      </w:r>
      <w:proofErr w:type="spellEnd"/>
      <w:r w:rsidR="000F2E80">
        <w:rPr>
          <w:rFonts w:ascii="Times New Roman" w:eastAsia="Times New Roman" w:hAnsi="Times New Roman" w:cs="Times New Roman"/>
          <w:sz w:val="28"/>
          <w:szCs w:val="28"/>
        </w:rPr>
        <w:t>.) – 25ұ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D51FB3" w:rsidP="00D51F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Лицензияланған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жұмыстардың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әрбір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жинақ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="000F2E80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D51FB3" w:rsidP="00D51FB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Баспа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материалдары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(веб-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сайттарға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сілтемелер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, журнал/газет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мақалаларының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фотокөшірмелері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жарияланғаны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куәліктер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80">
        <w:rPr>
          <w:rFonts w:ascii="Times New Roman" w:eastAsia="Times New Roman" w:hAnsi="Times New Roman" w:cs="Times New Roman"/>
          <w:sz w:val="28"/>
          <w:szCs w:val="28"/>
          <w:lang w:val="kk-KZ"/>
        </w:rPr>
        <w:t>ұсынылады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әрбір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жарияланған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мақала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сабақты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әзірлеу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D51FB3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0F2E80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Pr="00D5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FB3" w:rsidRPr="00D51FB3" w:rsidRDefault="000F2E80" w:rsidP="00D51F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Максималды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5</w:t>
      </w:r>
      <w:r w:rsidR="00D51FB3"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 </w:t>
      </w:r>
      <w:proofErr w:type="spellStart"/>
      <w:r w:rsidR="00D51FB3"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ұпай</w:t>
      </w:r>
      <w:proofErr w:type="spellEnd"/>
      <w:r w:rsidR="00D51FB3"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және</w:t>
      </w:r>
      <w:proofErr w:type="spellEnd"/>
      <w:r w:rsidR="00D51FB3"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одан</w:t>
      </w:r>
      <w:proofErr w:type="spellEnd"/>
      <w:r w:rsidR="00D51FB3"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b/>
          <w:i/>
          <w:sz w:val="28"/>
          <w:szCs w:val="28"/>
        </w:rPr>
        <w:t>жоғары</w:t>
      </w:r>
      <w:proofErr w:type="spellEnd"/>
    </w:p>
    <w:p w:rsidR="00D51FB3" w:rsidRPr="00D51FB3" w:rsidRDefault="00D51FB3" w:rsidP="00D5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 xml:space="preserve">VΙΙ. </w:t>
      </w:r>
      <w:proofErr w:type="spellStart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>Қорытындылау</w:t>
      </w:r>
      <w:proofErr w:type="spellEnd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>және</w:t>
      </w:r>
      <w:proofErr w:type="spellEnd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>жеңімпаздарды</w:t>
      </w:r>
      <w:proofErr w:type="spellEnd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>марапаттау</w:t>
      </w:r>
      <w:proofErr w:type="spellEnd"/>
      <w:r w:rsidRPr="00D51FB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51FB3" w:rsidRPr="00D51FB3" w:rsidRDefault="000F2E80" w:rsidP="000F2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азылар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алқасының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Гран-при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иегері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анықталады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жеңімпаздар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, 2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 xml:space="preserve">, 3 </w:t>
      </w:r>
      <w:proofErr w:type="spellStart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="00D51FB3" w:rsidRPr="00D51FB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51FB3" w:rsidRPr="00D51FB3" w:rsidRDefault="00D51FB3" w:rsidP="00D5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02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Байқау жеңімпаздары мен жүлдегерлері дипломдармен және сыйлықтармен марапатталады.</w:t>
      </w:r>
    </w:p>
    <w:p w:rsidR="002C1497" w:rsidRPr="00D51FB3" w:rsidRDefault="002C1497" w:rsidP="002A0EF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0B9" w:rsidRPr="00875224" w:rsidRDefault="003F30B9" w:rsidP="002A0EFC">
      <w:pPr>
        <w:pStyle w:val="a5"/>
        <w:rPr>
          <w:b/>
          <w:sz w:val="28"/>
          <w:szCs w:val="28"/>
          <w:lang w:val="kk-KZ"/>
        </w:rPr>
      </w:pPr>
    </w:p>
    <w:sectPr w:rsidR="003F30B9" w:rsidRPr="00875224" w:rsidSect="00875224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B27"/>
    <w:multiLevelType w:val="hybridMultilevel"/>
    <w:tmpl w:val="F776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7511"/>
    <w:multiLevelType w:val="multilevel"/>
    <w:tmpl w:val="BD9A53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6560F4"/>
    <w:multiLevelType w:val="hybridMultilevel"/>
    <w:tmpl w:val="7D861C64"/>
    <w:lvl w:ilvl="0" w:tplc="93326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31D4"/>
    <w:multiLevelType w:val="hybridMultilevel"/>
    <w:tmpl w:val="B8C2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D1DF1"/>
    <w:multiLevelType w:val="hybridMultilevel"/>
    <w:tmpl w:val="CBD8B824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5">
    <w:nsid w:val="53564716"/>
    <w:multiLevelType w:val="hybridMultilevel"/>
    <w:tmpl w:val="92A8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046C8"/>
    <w:multiLevelType w:val="hybridMultilevel"/>
    <w:tmpl w:val="5F28EDE6"/>
    <w:lvl w:ilvl="0" w:tplc="A9804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40797"/>
    <w:multiLevelType w:val="hybridMultilevel"/>
    <w:tmpl w:val="9850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B4630"/>
    <w:multiLevelType w:val="hybridMultilevel"/>
    <w:tmpl w:val="C8526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CB1C3F"/>
    <w:multiLevelType w:val="hybridMultilevel"/>
    <w:tmpl w:val="C51A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535B9"/>
    <w:multiLevelType w:val="hybridMultilevel"/>
    <w:tmpl w:val="5AC2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E066A"/>
    <w:multiLevelType w:val="hybridMultilevel"/>
    <w:tmpl w:val="746AA27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B9"/>
    <w:rsid w:val="00034DF9"/>
    <w:rsid w:val="0003608E"/>
    <w:rsid w:val="0004571F"/>
    <w:rsid w:val="00074400"/>
    <w:rsid w:val="000C00AE"/>
    <w:rsid w:val="000F0A3C"/>
    <w:rsid w:val="000F2E80"/>
    <w:rsid w:val="00185A49"/>
    <w:rsid w:val="001C3913"/>
    <w:rsid w:val="001C4AE1"/>
    <w:rsid w:val="001E4F58"/>
    <w:rsid w:val="0023232C"/>
    <w:rsid w:val="002532FA"/>
    <w:rsid w:val="002562E3"/>
    <w:rsid w:val="002A0EFC"/>
    <w:rsid w:val="002C1497"/>
    <w:rsid w:val="002E69FA"/>
    <w:rsid w:val="003170D0"/>
    <w:rsid w:val="00386D59"/>
    <w:rsid w:val="003C156C"/>
    <w:rsid w:val="003C2998"/>
    <w:rsid w:val="003F30B9"/>
    <w:rsid w:val="00440C0A"/>
    <w:rsid w:val="00450389"/>
    <w:rsid w:val="00491E4C"/>
    <w:rsid w:val="0050518D"/>
    <w:rsid w:val="0054023F"/>
    <w:rsid w:val="0056320A"/>
    <w:rsid w:val="00586B72"/>
    <w:rsid w:val="005E611A"/>
    <w:rsid w:val="006811C4"/>
    <w:rsid w:val="006E5396"/>
    <w:rsid w:val="007B2137"/>
    <w:rsid w:val="00875224"/>
    <w:rsid w:val="008B35B8"/>
    <w:rsid w:val="009831D8"/>
    <w:rsid w:val="00A30D31"/>
    <w:rsid w:val="00AF000F"/>
    <w:rsid w:val="00B62566"/>
    <w:rsid w:val="00BA6DD6"/>
    <w:rsid w:val="00BB1E90"/>
    <w:rsid w:val="00C70BC6"/>
    <w:rsid w:val="00C80428"/>
    <w:rsid w:val="00D14210"/>
    <w:rsid w:val="00D51FB3"/>
    <w:rsid w:val="00DA3778"/>
    <w:rsid w:val="00DE3579"/>
    <w:rsid w:val="00E31EB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3058-8F78-49D7-8504-276EA29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23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3232C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5">
    <w:name w:val="Body Text"/>
    <w:basedOn w:val="a"/>
    <w:link w:val="a6"/>
    <w:uiPriority w:val="99"/>
    <w:semiHidden/>
    <w:rsid w:val="005E61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E611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93B8-C97C-4D41-B2E1-0E7618ED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2023-02-02T11:06:00Z</cp:lastPrinted>
  <dcterms:created xsi:type="dcterms:W3CDTF">2023-02-21T05:01:00Z</dcterms:created>
  <dcterms:modified xsi:type="dcterms:W3CDTF">2023-02-21T05:01:00Z</dcterms:modified>
</cp:coreProperties>
</file>